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11 февраля 2026 г. N 70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ПОСТАНОВЛЕНИЕ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25.12.2014 N 1041 "ОБ УТВЕРЖДЕНИИ ПОРЯДКА</w:t>
      </w:r>
    </w:p>
    <w:p>
      <w:pPr>
        <w:pStyle w:val="2"/>
        <w:jc w:val="center"/>
      </w:pPr>
      <w:r>
        <w:rPr>
          <w:sz w:val="24"/>
        </w:rPr>
        <w:t xml:space="preserve">ПРОВЕДЕНИЯ ОЦЕНКИ РЕГУЛИРУЮЩЕГО ВОЗДЕЙСТВИЯ ПРОЕКТОВ</w:t>
      </w:r>
    </w:p>
    <w:p>
      <w:pPr>
        <w:pStyle w:val="2"/>
        <w:jc w:val="center"/>
      </w:pPr>
      <w:r>
        <w:rPr>
          <w:sz w:val="24"/>
        </w:rPr>
        <w:t xml:space="preserve">МУНИЦИПАЛЬНЫХ НОРМАТИВНЫХ ПРАВОВЫХ АКТОВ И ПОРЯДКА</w:t>
      </w:r>
    </w:p>
    <w:p>
      <w:pPr>
        <w:pStyle w:val="2"/>
        <w:jc w:val="center"/>
      </w:pPr>
      <w:r>
        <w:rPr>
          <w:sz w:val="24"/>
        </w:rPr>
        <w:t xml:space="preserve">ПРОВЕДЕНИЯ ЭКСПЕРТИЗЫ МУНИЦИПАЛЬНЫХ НОРМАТИВНЫХ ПРАВОВЫХ</w:t>
      </w:r>
    </w:p>
    <w:p>
      <w:pPr>
        <w:pStyle w:val="2"/>
        <w:jc w:val="center"/>
      </w:pPr>
      <w:r>
        <w:rPr>
          <w:sz w:val="24"/>
        </w:rPr>
        <w:t xml:space="preserve">АКТОВ, ЗАТРАГИВАЮЩИХ ВОПРОСЫ ОСУЩЕСТВЛЕНИЯ</w:t>
      </w:r>
    </w:p>
    <w:p>
      <w:pPr>
        <w:pStyle w:val="2"/>
        <w:jc w:val="center"/>
      </w:pPr>
      <w:r>
        <w:rPr>
          <w:sz w:val="24"/>
        </w:rPr>
        <w:t xml:space="preserve">ПРЕДПРИНИМАТЕЛЬСКОЙ И ИНВЕСТИЦИОННОЙ ДЕЯТЕЛЬНОСТИ"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20 марта 2025 г. N 33-ФЗ "Об общих принципах организации местного самоуправления в единой системе публичной власти", </w:t>
      </w:r>
      <w:r>
        <w:rPr>
          <w:sz w:val="24"/>
        </w:rPr>
        <w:t xml:space="preserve">Законом</w:t>
      </w:r>
      <w:r>
        <w:rPr>
          <w:sz w:val="24"/>
        </w:rPr>
        <w:t xml:space="preserve"> Пермского края от 11 декабря 2014 г. N 412-ПК "Об оценке регулирующего воздействия проектов нормативных правовых актов Пермского края, проектов муниципальных нормативных правовых актов и экспертизе нормативных правовых актов Пермского края",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Перми, в целях актуализации правовых актов администрации города Перми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Внести в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администрации города Перми от 25 декабря 2014 г. N 1041 "Об утверждении Порядка проведения оценки регулирующего воздействия проектов муниципальных нормативных правовых актов и Порядка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деятельности" (в ред. от 12.05.2015 N 261, от 29.09.2015 N 693, от 18.03.2016 N 181, от 27.12.2016 N 1176, от 16.02.2017 N 116, от 07.11.2018 N 870, от 12.07.2021 N 516, от 26.10.2021 N 944) следующие изменения: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1.1. </w:t>
      </w:r>
      <w:r>
        <w:rPr>
          <w:sz w:val="24"/>
        </w:rPr>
        <w:t xml:space="preserve">наименование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"Об утверждении Порядка проведения 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 </w:t>
      </w:r>
      <w:r>
        <w:rPr>
          <w:sz w:val="24"/>
        </w:rPr>
        <w:t xml:space="preserve">преамбулу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20 марта 2025 г. N 33-ФЗ "Об общих принципах организации местного самоуправления в единой системе публичной власти", </w:t>
      </w:r>
      <w:r>
        <w:rPr>
          <w:sz w:val="24"/>
        </w:rPr>
        <w:t xml:space="preserve">Законом</w:t>
      </w:r>
      <w:r>
        <w:rPr>
          <w:sz w:val="24"/>
        </w:rPr>
        <w:t xml:space="preserve"> Пермского края от 11 декабря 2014 г. N 412-ПК "Об оценке регулирующего воздействия проектов нормативных правовых актов Пермского края, проектов муниципальных нормативных правовых актов и экспертизе нормативных правовых актов Пермского края" администрация города Перми постановляет:";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1.3. </w:t>
      </w:r>
      <w:r>
        <w:rPr>
          <w:sz w:val="24"/>
        </w:rPr>
        <w:t xml:space="preserve">пункт 1.1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"1.1. Порядок проведения 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деятельности;";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1.4. </w:t>
      </w:r>
      <w:r>
        <w:rPr>
          <w:sz w:val="24"/>
        </w:rPr>
        <w:t xml:space="preserve">пункт 1.2</w:t>
      </w:r>
      <w:r>
        <w:rPr>
          <w:sz w:val="24"/>
        </w:rPr>
        <w:t xml:space="preserve"> признать утратившим силу.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Внести в </w:t>
      </w:r>
      <w:r>
        <w:rPr>
          <w:sz w:val="24"/>
        </w:rPr>
        <w:t xml:space="preserve">Порядок</w:t>
      </w:r>
      <w:r>
        <w:rPr>
          <w:sz w:val="24"/>
        </w:rPr>
        <w:t xml:space="preserve"> проведения оценки регулирующего воздействия проектов муниципальных нормативных правовых актов, утвержденный постановлением от 25 декабря 2014 г. N 1041 "Об утверждении Порядка проведения оценки регулирующего воздействия проектов муниципальных нормативных правовых актов и Порядка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деятельности" (в ред. от 12.05.2015 N 261, от 29.09.2015 N 693, от 18.03.2016 N 181, от 27.12.2016 N 1176, от 16.02.2017 N 116, от 07.11.2018 N 870, от 12.07.2021 N 516, от 26.10.2021 N 944), следующие изменения: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2.1. </w:t>
      </w:r>
      <w:r>
        <w:rPr>
          <w:sz w:val="24"/>
        </w:rPr>
        <w:t xml:space="preserve">наименование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"Порядок проведения 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 </w:t>
      </w:r>
      <w:r>
        <w:rPr>
          <w:sz w:val="24"/>
        </w:rPr>
        <w:t xml:space="preserve">абзац первый пункта 1.1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"1.1. Настоящий Порядок проведения 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 (далее - Порядок), разработан 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20 марта 2025 г. N 33-ФЗ "Об общих принципах организации местного самоуправления в единой системе публичной власти", </w:t>
      </w:r>
      <w:r>
        <w:rPr>
          <w:sz w:val="24"/>
        </w:rPr>
        <w:t xml:space="preserve">Законом</w:t>
      </w:r>
      <w:r>
        <w:rPr>
          <w:sz w:val="24"/>
        </w:rPr>
        <w:t xml:space="preserve"> Пермского края от 11 декабря 2014 г. N 412-ПК "Об оценке регулирующего воздействия проектов нормативных правовых актов Пермского края, проектов муниципальных нормативных правовых актов и экспертизе нормативных правовых актов Пермского края" и определяет процедуру проведения оценки регулирующего воздействия (далее - ОРВ) и подготовки заключений об оценке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 (далее - заключение об ОРВ).";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2.3. </w:t>
      </w:r>
      <w:r>
        <w:rPr>
          <w:sz w:val="24"/>
        </w:rPr>
        <w:t xml:space="preserve">пункт 1.7.3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"1.7.3. подготовка уполномоченным органом заключения об ОРВ.";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2.4. </w:t>
      </w:r>
      <w:r>
        <w:rPr>
          <w:sz w:val="24"/>
        </w:rPr>
        <w:t xml:space="preserve">наименование раздела 4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"IV. Подготовка заключения об ОРВ";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2.5. в приложении 3 </w:t>
      </w:r>
      <w:r>
        <w:rPr>
          <w:sz w:val="24"/>
        </w:rPr>
        <w:t xml:space="preserve">наименование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"Заключение об оценке регулирующего воздействия проекта муниципального нормативного правового акта, устанавливающего новые или изменяющего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10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 Контроль за исполнением настоящего постановления возложить на первого заместителя главы администрации города Перми Фурман Я.В.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70</w:t>
            <w:br/>
            <w:t xml:space="preserve">"О внесении изменений в постановление администрации города Перми...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910715" cy="445770"/>
                    <wp:effectExtent l="0" t="0" r="0" b="0"/>
                    <wp:docPr id="1" name="Консультант Плюс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 preferRelativeResize="0"/>
                            <pic:nvPr/>
                          </pic:nvPicPr>
                          <pic:blipFill>
                            <a:blip r:embed="rId1"/>
                            <a:srcRect/>
                            <a:stretch/>
                          </pic:blipFill>
                          <pic:spPr bwMode="auto">
                            <a:xfrm>
                              <a:off x="0" y="0"/>
                              <a:ext cx="1910715" cy="4457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50.45pt;height:35.10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70 "О внесении изменений в постановление администрации города Перми...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2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hyperlink" Target="www.gorodperm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11.02.2026 N 70
"О внесении изменений в постановление администрации города Перми от 25.12.2014 N 1041 "Об утверждении Порядка проведения оценки регулирующего воздействия проектов муниципальных нормативных правовых актов и Порядка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деятельности"</dc:title>
  <cp:lastModifiedBy>volodina-en</cp:lastModifiedBy>
  <dcterms:created xsi:type="dcterms:W3CDTF">2026-08-31T10:33:56Z</dcterms:created>
</cp:coreProperties>
</file>